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</w:t>
      </w:r>
      <w:proofErr w:type="spellStart"/>
      <w:r w:rsidRPr="00600F68">
        <w:rPr>
          <w:rFonts w:ascii="Times New Roman" w:hAnsi="Times New Roman" w:cs="Times New Roman"/>
          <w:b/>
          <w:sz w:val="32"/>
        </w:rPr>
        <w:t>Светлогорская</w:t>
      </w:r>
      <w:proofErr w:type="spellEnd"/>
      <w:r w:rsidRPr="00600F68">
        <w:rPr>
          <w:rFonts w:ascii="Times New Roman" w:hAnsi="Times New Roman" w:cs="Times New Roman"/>
          <w:b/>
          <w:sz w:val="32"/>
        </w:rPr>
        <w:t xml:space="preserve"> 11,15 в Кировском районе </w:t>
      </w:r>
      <w:proofErr w:type="gramStart"/>
      <w:r w:rsidRPr="00600F68">
        <w:rPr>
          <w:rFonts w:ascii="Times New Roman" w:hAnsi="Times New Roman" w:cs="Times New Roman"/>
          <w:b/>
          <w:sz w:val="32"/>
        </w:rPr>
        <w:t>г</w:t>
      </w:r>
      <w:proofErr w:type="gramEnd"/>
      <w:r w:rsidRPr="00600F68">
        <w:rPr>
          <w:rFonts w:ascii="Times New Roman" w:hAnsi="Times New Roman" w:cs="Times New Roman"/>
          <w:b/>
          <w:sz w:val="32"/>
        </w:rPr>
        <w:t>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</w:t>
      </w:r>
      <w:r w:rsidR="00997EE1">
        <w:rPr>
          <w:rFonts w:ascii="Times New Roman" w:hAnsi="Times New Roman" w:cs="Times New Roman"/>
          <w:sz w:val="28"/>
        </w:rPr>
        <w:t xml:space="preserve"> 01.0</w:t>
      </w:r>
      <w:r w:rsidR="006D5169">
        <w:rPr>
          <w:rFonts w:ascii="Times New Roman" w:hAnsi="Times New Roman" w:cs="Times New Roman"/>
          <w:sz w:val="28"/>
        </w:rPr>
        <w:t>3</w:t>
      </w:r>
      <w:r w:rsidR="006F0592">
        <w:rPr>
          <w:rFonts w:ascii="Times New Roman" w:hAnsi="Times New Roman" w:cs="Times New Roman"/>
          <w:sz w:val="28"/>
        </w:rPr>
        <w:t xml:space="preserve">.2016 </w:t>
      </w:r>
      <w:r>
        <w:rPr>
          <w:rFonts w:ascii="Times New Roman" w:hAnsi="Times New Roman" w:cs="Times New Roman"/>
          <w:sz w:val="28"/>
        </w:rPr>
        <w:t xml:space="preserve"> г.  на объекте выполнено:</w:t>
      </w:r>
    </w:p>
    <w:p w:rsidR="006F0592" w:rsidRPr="00B10DFC" w:rsidRDefault="006F0592" w:rsidP="00332D3E">
      <w:pPr>
        <w:spacing w:after="0"/>
        <w:rPr>
          <w:rFonts w:ascii="Times New Roman" w:hAnsi="Times New Roman" w:cs="Times New Roman"/>
          <w:sz w:val="28"/>
        </w:rPr>
      </w:pPr>
    </w:p>
    <w:p w:rsidR="00600F68" w:rsidRPr="00B10DFC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10DFC">
        <w:rPr>
          <w:rFonts w:ascii="Times New Roman" w:hAnsi="Times New Roman" w:cs="Times New Roman"/>
          <w:b/>
          <w:sz w:val="28"/>
        </w:rPr>
        <w:t xml:space="preserve">Черновые отделочные работы </w:t>
      </w:r>
    </w:p>
    <w:p w:rsidR="006D5169" w:rsidRPr="00B10DFC" w:rsidRDefault="006D5169" w:rsidP="00C02C77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>Чернов</w:t>
      </w:r>
      <w:r w:rsidR="005B0B93" w:rsidRPr="00B10DFC">
        <w:rPr>
          <w:rFonts w:ascii="Times New Roman" w:hAnsi="Times New Roman" w:cs="Times New Roman"/>
          <w:sz w:val="28"/>
        </w:rPr>
        <w:t xml:space="preserve">ая отделка  со 2 по тех. этаж закончена полностью </w:t>
      </w:r>
    </w:p>
    <w:p w:rsidR="00600F68" w:rsidRPr="00B10DFC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10DFC">
        <w:rPr>
          <w:rFonts w:ascii="Times New Roman" w:hAnsi="Times New Roman" w:cs="Times New Roman"/>
          <w:b/>
          <w:sz w:val="28"/>
        </w:rPr>
        <w:t>Чистовые отделочные работы:</w:t>
      </w:r>
    </w:p>
    <w:p w:rsidR="00600F68" w:rsidRPr="00B10DFC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>устро</w:t>
      </w:r>
      <w:r w:rsidR="009761E3" w:rsidRPr="00B10DFC">
        <w:rPr>
          <w:rFonts w:ascii="Times New Roman" w:hAnsi="Times New Roman" w:cs="Times New Roman"/>
          <w:sz w:val="28"/>
        </w:rPr>
        <w:t xml:space="preserve">йство откосов и подоконников – </w:t>
      </w:r>
      <w:r w:rsidR="006D5169" w:rsidRPr="00B10DFC">
        <w:rPr>
          <w:rFonts w:ascii="Times New Roman" w:hAnsi="Times New Roman" w:cs="Times New Roman"/>
          <w:sz w:val="28"/>
        </w:rPr>
        <w:t>95</w:t>
      </w:r>
      <w:r w:rsidRPr="00B10DFC">
        <w:rPr>
          <w:rFonts w:ascii="Times New Roman" w:hAnsi="Times New Roman" w:cs="Times New Roman"/>
          <w:sz w:val="28"/>
        </w:rPr>
        <w:t xml:space="preserve"> %</w:t>
      </w:r>
      <w:r w:rsidR="006D5169" w:rsidRPr="00B10DFC">
        <w:rPr>
          <w:rFonts w:ascii="Times New Roman" w:hAnsi="Times New Roman" w:cs="Times New Roman"/>
          <w:sz w:val="28"/>
        </w:rPr>
        <w:t xml:space="preserve"> </w:t>
      </w:r>
    </w:p>
    <w:p w:rsidR="00600F68" w:rsidRPr="00B10DFC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 xml:space="preserve">укладка керамической плитки в местах общего пользования – </w:t>
      </w:r>
      <w:r w:rsidR="006D5169" w:rsidRPr="00B10DFC">
        <w:rPr>
          <w:rFonts w:ascii="Times New Roman" w:hAnsi="Times New Roman" w:cs="Times New Roman"/>
          <w:sz w:val="28"/>
        </w:rPr>
        <w:t>10</w:t>
      </w:r>
      <w:r w:rsidRPr="00B10DFC">
        <w:rPr>
          <w:rFonts w:ascii="Times New Roman" w:hAnsi="Times New Roman" w:cs="Times New Roman"/>
          <w:sz w:val="28"/>
        </w:rPr>
        <w:t>0</w:t>
      </w:r>
      <w:r w:rsidR="006D5169" w:rsidRPr="00B10DFC">
        <w:rPr>
          <w:rFonts w:ascii="Times New Roman" w:hAnsi="Times New Roman" w:cs="Times New Roman"/>
          <w:sz w:val="28"/>
        </w:rPr>
        <w:t xml:space="preserve"> </w:t>
      </w:r>
      <w:r w:rsidRPr="00B10DFC">
        <w:rPr>
          <w:rFonts w:ascii="Times New Roman" w:hAnsi="Times New Roman" w:cs="Times New Roman"/>
          <w:sz w:val="28"/>
        </w:rPr>
        <w:t>%</w:t>
      </w:r>
    </w:p>
    <w:p w:rsidR="00997EE1" w:rsidRPr="00B10DFC" w:rsidRDefault="00997EE1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 xml:space="preserve">укладка керамической плитки </w:t>
      </w:r>
      <w:proofErr w:type="gramStart"/>
      <w:r w:rsidRPr="00B10DFC">
        <w:rPr>
          <w:rFonts w:ascii="Times New Roman" w:hAnsi="Times New Roman" w:cs="Times New Roman"/>
          <w:sz w:val="28"/>
        </w:rPr>
        <w:t>в</w:t>
      </w:r>
      <w:proofErr w:type="gramEnd"/>
      <w:r w:rsidRPr="00B10DFC">
        <w:rPr>
          <w:rFonts w:ascii="Times New Roman" w:hAnsi="Times New Roman" w:cs="Times New Roman"/>
          <w:sz w:val="28"/>
        </w:rPr>
        <w:t xml:space="preserve"> с/у – </w:t>
      </w:r>
      <w:r w:rsidR="006D5169" w:rsidRPr="00B10DFC">
        <w:rPr>
          <w:rFonts w:ascii="Times New Roman" w:hAnsi="Times New Roman" w:cs="Times New Roman"/>
          <w:sz w:val="28"/>
        </w:rPr>
        <w:t>100</w:t>
      </w:r>
      <w:r w:rsidRPr="00B10DFC">
        <w:rPr>
          <w:rFonts w:ascii="Times New Roman" w:hAnsi="Times New Roman" w:cs="Times New Roman"/>
          <w:sz w:val="28"/>
        </w:rPr>
        <w:t xml:space="preserve"> %</w:t>
      </w:r>
    </w:p>
    <w:p w:rsidR="006D5169" w:rsidRPr="00B10DFC" w:rsidRDefault="00C02C77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 xml:space="preserve">Покраска стен </w:t>
      </w:r>
      <w:proofErr w:type="gramStart"/>
      <w:r w:rsidRPr="00B10DFC">
        <w:rPr>
          <w:rFonts w:ascii="Times New Roman" w:hAnsi="Times New Roman" w:cs="Times New Roman"/>
          <w:sz w:val="28"/>
        </w:rPr>
        <w:t>в</w:t>
      </w:r>
      <w:proofErr w:type="gramEnd"/>
      <w:r w:rsidRPr="00B10DFC">
        <w:rPr>
          <w:rFonts w:ascii="Times New Roman" w:hAnsi="Times New Roman" w:cs="Times New Roman"/>
          <w:sz w:val="28"/>
        </w:rPr>
        <w:t xml:space="preserve"> с/у </w:t>
      </w:r>
      <w:r w:rsidR="00FB2466" w:rsidRPr="00B10DFC">
        <w:rPr>
          <w:rFonts w:ascii="Times New Roman" w:hAnsi="Times New Roman" w:cs="Times New Roman"/>
          <w:sz w:val="28"/>
        </w:rPr>
        <w:t>–</w:t>
      </w:r>
      <w:r w:rsidRPr="00B10DFC">
        <w:rPr>
          <w:rFonts w:ascii="Times New Roman" w:hAnsi="Times New Roman" w:cs="Times New Roman"/>
          <w:sz w:val="28"/>
        </w:rPr>
        <w:t xml:space="preserve"> </w:t>
      </w:r>
      <w:r w:rsidR="00FB2466" w:rsidRPr="00B10DFC">
        <w:rPr>
          <w:rFonts w:ascii="Times New Roman" w:hAnsi="Times New Roman" w:cs="Times New Roman"/>
          <w:sz w:val="28"/>
        </w:rPr>
        <w:t>1</w:t>
      </w:r>
      <w:r w:rsidR="006D5169" w:rsidRPr="00B10DFC">
        <w:rPr>
          <w:rFonts w:ascii="Times New Roman" w:hAnsi="Times New Roman" w:cs="Times New Roman"/>
          <w:sz w:val="28"/>
        </w:rPr>
        <w:t xml:space="preserve">00 </w:t>
      </w:r>
      <w:r w:rsidR="00FB2466" w:rsidRPr="00B10DFC">
        <w:rPr>
          <w:rFonts w:ascii="Times New Roman" w:hAnsi="Times New Roman" w:cs="Times New Roman"/>
          <w:sz w:val="28"/>
        </w:rPr>
        <w:t>%</w:t>
      </w:r>
      <w:r w:rsidR="006D5169" w:rsidRPr="00B10DFC">
        <w:rPr>
          <w:rFonts w:ascii="Times New Roman" w:hAnsi="Times New Roman" w:cs="Times New Roman"/>
          <w:sz w:val="28"/>
        </w:rPr>
        <w:t xml:space="preserve"> </w:t>
      </w:r>
    </w:p>
    <w:p w:rsidR="00C02C77" w:rsidRPr="00B10DFC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 xml:space="preserve">Декоративная штукатурка  по утеплителю под «мокрый фасад»  - 100% </w:t>
      </w:r>
    </w:p>
    <w:p w:rsidR="006D5169" w:rsidRPr="00B10DFC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 xml:space="preserve">Оклейка стен обоями – </w:t>
      </w:r>
      <w:r w:rsidR="005B0B93" w:rsidRPr="00B10DFC">
        <w:rPr>
          <w:rFonts w:ascii="Times New Roman" w:hAnsi="Times New Roman" w:cs="Times New Roman"/>
          <w:sz w:val="28"/>
        </w:rPr>
        <w:t>28%</w:t>
      </w:r>
    </w:p>
    <w:p w:rsidR="006D5169" w:rsidRPr="00B10DFC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 xml:space="preserve">Монтаж натяжных потолков – </w:t>
      </w:r>
      <w:r w:rsidR="005B0B93" w:rsidRPr="00B10DFC">
        <w:rPr>
          <w:rFonts w:ascii="Times New Roman" w:hAnsi="Times New Roman" w:cs="Times New Roman"/>
          <w:sz w:val="28"/>
        </w:rPr>
        <w:t>8%</w:t>
      </w:r>
    </w:p>
    <w:p w:rsidR="006D5169" w:rsidRPr="00B10DFC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>Покраска мест общего пользования (</w:t>
      </w:r>
      <w:r w:rsidR="005B0B93" w:rsidRPr="00B10DFC">
        <w:rPr>
          <w:rFonts w:ascii="Times New Roman" w:hAnsi="Times New Roman" w:cs="Times New Roman"/>
          <w:sz w:val="28"/>
        </w:rPr>
        <w:t xml:space="preserve">без учета незадымляемой лестничной клетки) </w:t>
      </w:r>
      <w:r w:rsidRPr="00B10DFC">
        <w:rPr>
          <w:rFonts w:ascii="Times New Roman" w:hAnsi="Times New Roman" w:cs="Times New Roman"/>
          <w:sz w:val="28"/>
        </w:rPr>
        <w:t xml:space="preserve">– </w:t>
      </w:r>
      <w:r w:rsidR="005B0B93" w:rsidRPr="00B10DFC">
        <w:rPr>
          <w:rFonts w:ascii="Times New Roman" w:hAnsi="Times New Roman" w:cs="Times New Roman"/>
          <w:sz w:val="28"/>
        </w:rPr>
        <w:t>90%</w:t>
      </w:r>
    </w:p>
    <w:p w:rsidR="005B0B93" w:rsidRPr="00B10DFC" w:rsidRDefault="005B0B93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>Покраска потолков МОП – 100 % (без учета незадымляемой лестничной клетки)</w:t>
      </w:r>
    </w:p>
    <w:p w:rsidR="000701F9" w:rsidRPr="00B10DFC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10DFC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3C33B5" w:rsidRPr="00B10DFC" w:rsidRDefault="1BF3B70A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DFC">
        <w:rPr>
          <w:rFonts w:ascii="Times New Roman" w:eastAsia="Times New Roman" w:hAnsi="Times New Roman" w:cs="Times New Roman"/>
          <w:sz w:val="28"/>
          <w:szCs w:val="28"/>
        </w:rPr>
        <w:t>Сети ос</w:t>
      </w:r>
      <w:r w:rsidR="005B0B93" w:rsidRPr="00B10DFC">
        <w:rPr>
          <w:rFonts w:ascii="Times New Roman" w:eastAsia="Times New Roman" w:hAnsi="Times New Roman" w:cs="Times New Roman"/>
          <w:sz w:val="28"/>
          <w:szCs w:val="28"/>
        </w:rPr>
        <w:t>вещения мест общего пользования  –  50</w:t>
      </w:r>
      <w:r w:rsidR="000669F6" w:rsidRPr="00B10DF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5B0B93" w:rsidRPr="00B10DFC" w:rsidRDefault="005B0B93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DFC">
        <w:rPr>
          <w:rFonts w:ascii="Times New Roman" w:eastAsia="Times New Roman" w:hAnsi="Times New Roman" w:cs="Times New Roman"/>
          <w:sz w:val="28"/>
          <w:szCs w:val="28"/>
        </w:rPr>
        <w:t>Освещение тех. этажа – 50 %</w:t>
      </w:r>
    </w:p>
    <w:p w:rsidR="005B0B93" w:rsidRPr="00B10DFC" w:rsidRDefault="005B0B93" w:rsidP="005B0B93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DFC">
        <w:rPr>
          <w:rFonts w:ascii="Times New Roman" w:eastAsia="Times New Roman" w:hAnsi="Times New Roman" w:cs="Times New Roman"/>
          <w:sz w:val="28"/>
          <w:szCs w:val="28"/>
        </w:rPr>
        <w:t>Монтаж сетей телевещания – 20%</w:t>
      </w:r>
    </w:p>
    <w:p w:rsidR="005B0B93" w:rsidRPr="00B10DFC" w:rsidRDefault="005B0B93" w:rsidP="005B0B93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0DFC">
        <w:rPr>
          <w:rFonts w:ascii="Times New Roman" w:eastAsia="Times New Roman" w:hAnsi="Times New Roman" w:cs="Times New Roman"/>
          <w:sz w:val="28"/>
          <w:szCs w:val="28"/>
        </w:rPr>
        <w:t>Монтаж сетей радиовещания – 4</w:t>
      </w:r>
      <w:r w:rsidR="007E1449" w:rsidRPr="00B10D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0DF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0701F9" w:rsidRPr="00B10DFC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10DFC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0701F9" w:rsidRPr="00B10DFC" w:rsidRDefault="000701F9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>Система водоснабжения и водоотведения квартир</w:t>
      </w:r>
      <w:r w:rsidR="003D0CF3" w:rsidRPr="00B10DFC">
        <w:rPr>
          <w:rFonts w:ascii="Times New Roman" w:hAnsi="Times New Roman" w:cs="Times New Roman"/>
          <w:sz w:val="28"/>
        </w:rPr>
        <w:t xml:space="preserve"> (без установки приборов) </w:t>
      </w:r>
      <w:r w:rsidR="006D5169" w:rsidRPr="00B10DFC">
        <w:rPr>
          <w:rFonts w:ascii="Times New Roman" w:hAnsi="Times New Roman" w:cs="Times New Roman"/>
          <w:sz w:val="28"/>
        </w:rPr>
        <w:t xml:space="preserve"> – 100</w:t>
      </w:r>
      <w:r w:rsidRPr="00B10DFC">
        <w:rPr>
          <w:rFonts w:ascii="Times New Roman" w:hAnsi="Times New Roman" w:cs="Times New Roman"/>
          <w:sz w:val="28"/>
        </w:rPr>
        <w:t xml:space="preserve"> %</w:t>
      </w:r>
    </w:p>
    <w:p w:rsidR="00FB2466" w:rsidRPr="00B10DFC" w:rsidRDefault="00FB2466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>Устройство ливневой канализации – 9</w:t>
      </w:r>
      <w:r w:rsidR="006D5169" w:rsidRPr="00B10DFC">
        <w:rPr>
          <w:rFonts w:ascii="Times New Roman" w:hAnsi="Times New Roman" w:cs="Times New Roman"/>
          <w:sz w:val="28"/>
        </w:rPr>
        <w:t>9</w:t>
      </w:r>
      <w:r w:rsidRPr="00B10DFC">
        <w:rPr>
          <w:rFonts w:ascii="Times New Roman" w:hAnsi="Times New Roman" w:cs="Times New Roman"/>
          <w:sz w:val="28"/>
        </w:rPr>
        <w:t xml:space="preserve">% </w:t>
      </w:r>
    </w:p>
    <w:p w:rsidR="006D5169" w:rsidRPr="00B10DFC" w:rsidRDefault="006D5169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B10DFC">
        <w:rPr>
          <w:rFonts w:ascii="Times New Roman" w:hAnsi="Times New Roman" w:cs="Times New Roman"/>
          <w:sz w:val="28"/>
        </w:rPr>
        <w:t xml:space="preserve">Монтаж пожарных шкафов – 100 % </w:t>
      </w:r>
    </w:p>
    <w:p w:rsidR="000701F9" w:rsidRPr="0041718D" w:rsidRDefault="0041718D" w:rsidP="0041718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0701F9" w:rsidRPr="0041718D">
        <w:rPr>
          <w:rFonts w:ascii="Times New Roman" w:hAnsi="Times New Roman" w:cs="Times New Roman"/>
          <w:b/>
          <w:sz w:val="28"/>
        </w:rPr>
        <w:t xml:space="preserve">.  </w:t>
      </w:r>
      <w:r w:rsidR="003D0CF3" w:rsidRPr="0041718D">
        <w:rPr>
          <w:rFonts w:ascii="Times New Roman" w:hAnsi="Times New Roman" w:cs="Times New Roman"/>
          <w:b/>
          <w:sz w:val="28"/>
        </w:rPr>
        <w:t xml:space="preserve">Монтаж лифтового оборудования </w:t>
      </w:r>
      <w:r w:rsidR="006D5169">
        <w:rPr>
          <w:rFonts w:ascii="Times New Roman" w:hAnsi="Times New Roman" w:cs="Times New Roman"/>
          <w:b/>
          <w:sz w:val="28"/>
        </w:rPr>
        <w:t xml:space="preserve">– </w:t>
      </w:r>
      <w:r w:rsidR="00B10DFC">
        <w:rPr>
          <w:rFonts w:ascii="Times New Roman" w:hAnsi="Times New Roman" w:cs="Times New Roman"/>
          <w:b/>
          <w:sz w:val="28"/>
        </w:rPr>
        <w:t>90</w:t>
      </w:r>
      <w:r w:rsidR="000701F9" w:rsidRPr="0041718D">
        <w:rPr>
          <w:rFonts w:ascii="Times New Roman" w:hAnsi="Times New Roman" w:cs="Times New Roman"/>
          <w:b/>
          <w:sz w:val="28"/>
        </w:rPr>
        <w:t xml:space="preserve"> %</w:t>
      </w:r>
      <w:r w:rsidR="00B10DFC">
        <w:rPr>
          <w:rFonts w:ascii="Times New Roman" w:hAnsi="Times New Roman" w:cs="Times New Roman"/>
          <w:b/>
          <w:sz w:val="28"/>
        </w:rPr>
        <w:t xml:space="preserve"> </w:t>
      </w:r>
      <w:r w:rsidR="003D0CF3" w:rsidRPr="0041718D">
        <w:rPr>
          <w:rFonts w:ascii="Times New Roman" w:hAnsi="Times New Roman" w:cs="Times New Roman"/>
          <w:b/>
          <w:sz w:val="28"/>
        </w:rPr>
        <w:t xml:space="preserve"> </w:t>
      </w:r>
    </w:p>
    <w:p w:rsidR="000701F9" w:rsidRPr="00332D3E" w:rsidRDefault="0041718D" w:rsidP="00332D3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701F9" w:rsidRPr="00332D3E">
        <w:rPr>
          <w:rFonts w:ascii="Times New Roman" w:hAnsi="Times New Roman" w:cs="Times New Roman"/>
          <w:b/>
          <w:sz w:val="28"/>
        </w:rPr>
        <w:t>.  Благоустройство территории: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8.1 Устройство щебеночной подготовки – 50 %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8.2. Устройство асфальтобетонного покрытия (первый слой) – 20 %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8.3. Устройство покрытий плиточных </w:t>
      </w:r>
      <w:r w:rsidR="00332D3E">
        <w:rPr>
          <w:rFonts w:ascii="Times New Roman" w:hAnsi="Times New Roman" w:cs="Times New Roman"/>
          <w:sz w:val="28"/>
        </w:rPr>
        <w:t>с установкой бордюров – 20 %</w:t>
      </w:r>
    </w:p>
    <w:p w:rsidR="00FB2466" w:rsidRDefault="00FB2466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</w:p>
    <w:p w:rsidR="00332D3E" w:rsidRP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32D3E" w:rsidRPr="00332D3E">
        <w:rPr>
          <w:rFonts w:ascii="Times New Roman" w:hAnsi="Times New Roman" w:cs="Times New Roman"/>
          <w:b/>
          <w:sz w:val="28"/>
        </w:rPr>
        <w:t xml:space="preserve">. Монтаж системы </w:t>
      </w:r>
      <w:proofErr w:type="spellStart"/>
      <w:r w:rsidR="00332D3E" w:rsidRPr="00332D3E">
        <w:rPr>
          <w:rFonts w:ascii="Times New Roman" w:hAnsi="Times New Roman" w:cs="Times New Roman"/>
          <w:b/>
          <w:sz w:val="28"/>
        </w:rPr>
        <w:t>мусороудаления</w:t>
      </w:r>
      <w:proofErr w:type="spellEnd"/>
      <w:r w:rsidR="00332D3E" w:rsidRPr="00332D3E">
        <w:rPr>
          <w:rFonts w:ascii="Times New Roman" w:hAnsi="Times New Roman" w:cs="Times New Roman"/>
          <w:b/>
          <w:sz w:val="28"/>
        </w:rPr>
        <w:t xml:space="preserve"> – </w:t>
      </w:r>
      <w:r w:rsidR="00B10DFC">
        <w:rPr>
          <w:rFonts w:ascii="Times New Roman" w:hAnsi="Times New Roman" w:cs="Times New Roman"/>
          <w:b/>
          <w:sz w:val="28"/>
        </w:rPr>
        <w:t>90</w:t>
      </w:r>
      <w:r w:rsidR="00332D3E" w:rsidRPr="00332D3E">
        <w:rPr>
          <w:rFonts w:ascii="Times New Roman" w:hAnsi="Times New Roman" w:cs="Times New Roman"/>
          <w:b/>
          <w:sz w:val="28"/>
        </w:rPr>
        <w:t xml:space="preserve"> %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32D3E" w:rsidRPr="00332D3E">
        <w:rPr>
          <w:rFonts w:ascii="Times New Roman" w:hAnsi="Times New Roman" w:cs="Times New Roman"/>
          <w:b/>
          <w:sz w:val="28"/>
        </w:rPr>
        <w:t>. 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</w:t>
      </w:r>
      <w:proofErr w:type="spellStart"/>
      <w:r>
        <w:rPr>
          <w:rFonts w:ascii="Times New Roman" w:hAnsi="Times New Roman" w:cs="Times New Roman"/>
          <w:sz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приточной вентиляции  – </w:t>
      </w:r>
    </w:p>
    <w:p w:rsidR="00332D3E" w:rsidRDefault="00B10DFC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</w:t>
      </w:r>
      <w:r w:rsidR="00332D3E">
        <w:rPr>
          <w:rFonts w:ascii="Times New Roman" w:hAnsi="Times New Roman" w:cs="Times New Roman"/>
          <w:sz w:val="28"/>
        </w:rPr>
        <w:t xml:space="preserve"> %</w:t>
      </w:r>
    </w:p>
    <w:p w:rsidR="00B10DFC" w:rsidRDefault="00B10DFC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11.2  установка гибких воздуховодов в квартирах с 14-16 этажи – 35 %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463FD1" w:rsidRDefault="1BF3B70A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12.1  строительст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во кабельной линии к объекту – 80</w:t>
      </w: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C33B5" w:rsidRDefault="003C33B5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</w:t>
      </w:r>
      <w:r w:rsidR="006F0592">
        <w:rPr>
          <w:rFonts w:ascii="Times New Roman" w:hAnsi="Times New Roman" w:cs="Times New Roman"/>
          <w:sz w:val="28"/>
        </w:rPr>
        <w:t>2</w:t>
      </w:r>
      <w:r w:rsidR="00463FD1">
        <w:rPr>
          <w:rFonts w:ascii="Times New Roman" w:hAnsi="Times New Roman" w:cs="Times New Roman"/>
          <w:sz w:val="28"/>
        </w:rPr>
        <w:t xml:space="preserve">  строительство  участков наружных сетей водоснабжения и водоотвед</w:t>
      </w:r>
      <w:r w:rsidR="006F0592">
        <w:rPr>
          <w:rFonts w:ascii="Times New Roman" w:hAnsi="Times New Roman" w:cs="Times New Roman"/>
          <w:sz w:val="28"/>
        </w:rPr>
        <w:t xml:space="preserve">ения -  </w:t>
      </w:r>
      <w:r w:rsidR="00C02C77">
        <w:rPr>
          <w:rFonts w:ascii="Times New Roman" w:hAnsi="Times New Roman" w:cs="Times New Roman"/>
          <w:sz w:val="28"/>
        </w:rPr>
        <w:t>100 %,</w:t>
      </w:r>
      <w:r w:rsidR="00FB2466">
        <w:rPr>
          <w:rFonts w:ascii="Times New Roman" w:hAnsi="Times New Roman" w:cs="Times New Roman"/>
          <w:sz w:val="28"/>
        </w:rPr>
        <w:t xml:space="preserve"> </w:t>
      </w:r>
      <w:r w:rsidR="00C02C77">
        <w:rPr>
          <w:rFonts w:ascii="Times New Roman" w:hAnsi="Times New Roman" w:cs="Times New Roman"/>
          <w:sz w:val="28"/>
        </w:rPr>
        <w:t xml:space="preserve"> врезка выполнена.  </w:t>
      </w:r>
      <w:r w:rsidR="006F0592">
        <w:rPr>
          <w:rFonts w:ascii="Times New Roman" w:hAnsi="Times New Roman" w:cs="Times New Roman"/>
          <w:sz w:val="28"/>
        </w:rPr>
        <w:t xml:space="preserve"> </w:t>
      </w:r>
    </w:p>
    <w:p w:rsidR="003C33B5" w:rsidRPr="003C33B5" w:rsidRDefault="1BF3B70A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12.3  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Наружное освещение 35%</w:t>
      </w:r>
    </w:p>
    <w:p w:rsidR="003C33B5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10DFC">
        <w:rPr>
          <w:rFonts w:ascii="Times New Roman" w:hAnsi="Times New Roman" w:cs="Times New Roman"/>
          <w:b/>
          <w:sz w:val="28"/>
        </w:rPr>
        <w:t>- 55</w:t>
      </w:r>
      <w:r w:rsidR="003C33B5">
        <w:rPr>
          <w:rFonts w:ascii="Times New Roman" w:hAnsi="Times New Roman" w:cs="Times New Roman"/>
          <w:b/>
          <w:sz w:val="28"/>
        </w:rPr>
        <w:t xml:space="preserve"> %. </w:t>
      </w:r>
    </w:p>
    <w:p w:rsidR="00463FD1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14. </w:t>
      </w:r>
      <w:r w:rsidRPr="003C33B5">
        <w:rPr>
          <w:rFonts w:ascii="Times New Roman" w:hAnsi="Times New Roman" w:cs="Times New Roman"/>
          <w:b/>
          <w:sz w:val="28"/>
        </w:rPr>
        <w:t xml:space="preserve">Устройство </w:t>
      </w:r>
      <w:r w:rsidR="00B76781">
        <w:rPr>
          <w:rFonts w:ascii="Times New Roman" w:hAnsi="Times New Roman" w:cs="Times New Roman"/>
          <w:b/>
          <w:sz w:val="28"/>
        </w:rPr>
        <w:t xml:space="preserve">входных групп и крылец – </w:t>
      </w:r>
      <w:r w:rsidR="00B10DFC">
        <w:rPr>
          <w:rFonts w:ascii="Times New Roman" w:hAnsi="Times New Roman" w:cs="Times New Roman"/>
          <w:b/>
          <w:sz w:val="28"/>
        </w:rPr>
        <w:t>7</w:t>
      </w:r>
      <w:r w:rsidR="00B76781">
        <w:rPr>
          <w:rFonts w:ascii="Times New Roman" w:hAnsi="Times New Roman" w:cs="Times New Roman"/>
          <w:b/>
          <w:sz w:val="28"/>
        </w:rPr>
        <w:t>0</w:t>
      </w:r>
      <w:r w:rsidR="003D0CF3" w:rsidRPr="003C33B5">
        <w:rPr>
          <w:rFonts w:ascii="Times New Roman" w:hAnsi="Times New Roman" w:cs="Times New Roman"/>
          <w:b/>
          <w:sz w:val="28"/>
        </w:rPr>
        <w:t xml:space="preserve"> %</w:t>
      </w:r>
    </w:p>
    <w:p w:rsidR="005D18C2" w:rsidRPr="005D18C2" w:rsidRDefault="005D18C2" w:rsidP="003D0CF3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5D18C2">
        <w:rPr>
          <w:rFonts w:ascii="Times New Roman" w:hAnsi="Times New Roman" w:cs="Times New Roman"/>
          <w:sz w:val="28"/>
        </w:rPr>
        <w:t xml:space="preserve">     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Министерство строительства и жилищно-коммунального хозяйства Пермского края, в соответствии с программой проведения проверок,  сданы следующие этапы:</w:t>
      </w: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остаток работ по нулевому циклу, в соответствии с обследованием</w:t>
      </w: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каркас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наружные и  внутренние стены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устройство кровли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монтаж окон и витражных конструкций балконов и лоджий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оборудование ИТП и внутренняя система отопления – документация сдана, выезд инспектора запланирован в первую неделю марта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BC51F8">
      <w:pPr>
        <w:pStyle w:val="a5"/>
        <w:ind w:left="142"/>
        <w:jc w:val="both"/>
        <w:rPr>
          <w:rFonts w:ascii="Times New Roman" w:hAnsi="Times New Roman" w:cs="Times New Roman"/>
          <w:sz w:val="28"/>
        </w:rPr>
      </w:pPr>
    </w:p>
    <w:p w:rsidR="00BC51F8" w:rsidRPr="00BC51F8" w:rsidRDefault="00BC51F8" w:rsidP="00BC51F8">
      <w:pPr>
        <w:pStyle w:val="a5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выполнено </w:t>
      </w:r>
      <w:proofErr w:type="spellStart"/>
      <w:r>
        <w:rPr>
          <w:rFonts w:ascii="Times New Roman" w:hAnsi="Times New Roman" w:cs="Times New Roman"/>
          <w:sz w:val="28"/>
        </w:rPr>
        <w:t>тепловизионное</w:t>
      </w:r>
      <w:proofErr w:type="spellEnd"/>
      <w:r>
        <w:rPr>
          <w:rFonts w:ascii="Times New Roman" w:hAnsi="Times New Roman" w:cs="Times New Roman"/>
          <w:sz w:val="28"/>
        </w:rPr>
        <w:t xml:space="preserve"> обследование  фасада. Серьезных замечаний и нарушений  не выявлено. А те, что есть, будут  доработаны в рабочем порядке, для сдачи заключения в Министерство строительство и жилищно-коммунального хозяйства Пермского края. </w:t>
      </w:r>
    </w:p>
    <w:p w:rsidR="000701F9" w:rsidRPr="000701F9" w:rsidRDefault="000701F9" w:rsidP="00463FD1">
      <w:pPr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600F68" w:rsidRPr="00600F68" w:rsidRDefault="00600F68" w:rsidP="00BC51F8">
      <w:pPr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8"/>
    <w:rsid w:val="00036BED"/>
    <w:rsid w:val="000669F6"/>
    <w:rsid w:val="000701F9"/>
    <w:rsid w:val="00071198"/>
    <w:rsid w:val="000E1ADB"/>
    <w:rsid w:val="00332D3E"/>
    <w:rsid w:val="003C33B5"/>
    <w:rsid w:val="003D0431"/>
    <w:rsid w:val="003D0CF3"/>
    <w:rsid w:val="0041718D"/>
    <w:rsid w:val="00463FD1"/>
    <w:rsid w:val="00550E0A"/>
    <w:rsid w:val="005B0B93"/>
    <w:rsid w:val="005D18C2"/>
    <w:rsid w:val="00600F68"/>
    <w:rsid w:val="00686E0A"/>
    <w:rsid w:val="006D5169"/>
    <w:rsid w:val="006F0592"/>
    <w:rsid w:val="007E1449"/>
    <w:rsid w:val="00863B46"/>
    <w:rsid w:val="00863FBD"/>
    <w:rsid w:val="009761E3"/>
    <w:rsid w:val="00985860"/>
    <w:rsid w:val="00997EE1"/>
    <w:rsid w:val="00B10DFC"/>
    <w:rsid w:val="00B51DB6"/>
    <w:rsid w:val="00B76781"/>
    <w:rsid w:val="00BA13A3"/>
    <w:rsid w:val="00BC51F8"/>
    <w:rsid w:val="00C02C77"/>
    <w:rsid w:val="00C97486"/>
    <w:rsid w:val="00CB3DFB"/>
    <w:rsid w:val="00DD7C5F"/>
    <w:rsid w:val="00E13ECD"/>
    <w:rsid w:val="00FB2466"/>
    <w:rsid w:val="1BF3B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2015-12-03T08:16:00Z</cp:lastPrinted>
  <dcterms:created xsi:type="dcterms:W3CDTF">2016-01-12T04:48:00Z</dcterms:created>
  <dcterms:modified xsi:type="dcterms:W3CDTF">2016-02-29T09:53:00Z</dcterms:modified>
</cp:coreProperties>
</file>